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framePr w:w="0" w:wrap="auto" w:vAnchor="margin" w:hAnchor="text" w:yAlign="inline"/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rtl w:val="0"/>
          <w:lang w:val="en-US"/>
        </w:rPr>
        <w:t>5 Things Only Plumbers Know (But Won't Tell You)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ascii="Arial" w:hAnsi="Arial" w:eastAsia="Arial" w:cs="Arial"/>
          <w:sz w:val="21"/>
          <w:szCs w:val="21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There are things that savvy homeowners can do themselves that will improve their plumbing and keep from having to call a plumber as often. Plumbers have their own secrets of the trade, so consider some things you should know about your plumbing that they might not tell you.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Protect Your Pipes</w:t>
      </w:r>
      <w:bookmarkStart w:id="0" w:name="_GoBack"/>
      <w:bookmarkEnd w:id="0"/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Protecting your pipes is the key to preventing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"https://www.thespruce.com/how-to-fix-your-leaking-ceiling-4138353"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costly water leaks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. A water leak not only causes property damage, but it can also drive up your water bill. Start by knowing what to look for when a pipe is leaking. It is not always obvious.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Pipes often leak near joints, so watch for: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Wet spots on the floor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Water spots on the ceiling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ab/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"https://www.thespruce.com/how-to-get-rid-of-mold-4163846"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Mildew on walls, carpets and flooring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Sagging floorboards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Damp ground around the house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You might also notice a change in the water pressure or a sudden increase in your bill. Keep the area under the sink clear so you can spot drips and leaks there, too.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best way to prevent leaks is to take steps to protect the pipes.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Wrap Them With Insulation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You can buy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"https://www.diynetwork.com/how-to/skills-and-know-how/plumbing/10-things-you-must-know-plumbing-leaks"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foam tubes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that are easy to install and that will keep pipes warm during the winter.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Turn on Outdoor Faucets Before a Freeze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Open exterior faucets to keep the water flowing and prevent freezing if you go on vacation during the winter or are expecting a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"https://www.thespruce.com/preventing-and-thawing-frozen-water-pipe-1824905"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freezing night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Remove Hoses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"https://www.thespruce.com/winterize-outside-faucets-2718702"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Detach hoses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from outdoor faucets during the cold season. Left connected, the water in the tube can freeze and damage the faucet and pipes.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Make sure to close any interior valves that control the outdoor faucets, too. Once closed, drain the water from the faucets.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Take Care of Your Sump Pump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Without the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"https://www.thespruce.com/sump-pump-maintenance-for-the-home-4125779"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sump pump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, the interior of the house can flood and that will lead to mold growth. There are things you can do to ensure the sump pump works.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Clean out the inlet screen every 3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months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Check to make sure the pump is plugged in often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Test the sump pump every few months. Pour water into the pump basin until the float rises and make sure the pump starts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If you do need to replace the sump pump, don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 settle on the cheapest model.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worth spending a little extra to get a quality pump.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Educate Your Family About the Toilet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best way to avoid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"https://www.thespruce.com/toilet-problem-toilet-clogged-4109509"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 clog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is to make sure everyone knows what can and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"https://www.thespruce.com/common-items-you-should-never-flush-4150503"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what can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 go down the toilet bowl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. Make a list of do-not-flush items including: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Feminine hygiene products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—even if they say flushable, don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 flush them!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Paper towels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Toys of all sizes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Cotton balls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Ashtray debris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Cooking grease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If you have little children or pets who get curious about the toilet, consider installing a lid lock to keep them from flushing the wrong things down the bowl.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Caring for the Water Heater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If your water heater is over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"https://www.lowes.com/projects/repair-and-maintain/when-to-replace-a-water-heater/project"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8 to 12 years old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,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’s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"https://www.thespruce.com/household-items-to-replace-4174855"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time for a new one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. If the one you have isn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 operating efficiently, it costs you money.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 little maintenance goes a long way with water heaters, too. Start by draining it at least once a year to remove sediment from the bottom. Other water heater tips include: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Keep the temperature to around 120 degrees. For every 10 degrees higher you set it, expect to pay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"https://www.thisoldhouse.com/how-to/how-to-maintain-water-heater"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five percent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more in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"https://www.thespruce.com/reduce-your-home-energy-cost-1824739"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energy costs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.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Insulate the pipes going into the water heater with foam tubing.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Test the pressure relief valve by lifting the handle and letting it snap back down. You should see a burst of steam come out if the valve is working correctly.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If you do decide it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time for a new one, look at some of the modern designs like a tankless heater. They work more efficiently and require fewer repairs.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When You Do Need to Hire a Plumber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There are some projects that simply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"https://www.thespruce.com/when-to-call-a-plumber-4145066"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require a licensed professional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. When you need a plumber, look for someone that has been in business for at least five years. Check out sites like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"https://www.angieslist.com/"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Angie’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pt-PT"/>
        </w:rPr>
        <w:t>s List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and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"https://www.homeadvisor.com/"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HomeAdvisor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to find licensed electricians near you. Additionally,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"https://www.thespruce.com/tips-for-hiring-a-contractor-4156976"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you should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: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Get a few quotes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Check the plumber’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 license and insurance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Find out if the plumber charges for travel time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Ask about special costs like cutting into walls</w:t>
      </w:r>
    </w:p>
    <w:p>
      <w:pPr>
        <w:pStyle w:val="7"/>
        <w:framePr w:w="0" w:wrap="auto" w:vAnchor="margin" w:hAnchor="text" w:yAlign="inline"/>
        <w:numPr>
          <w:ilvl w:val="0"/>
          <w:numId w:val="1"/>
        </w:numPr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Check to see if the plumber offers a guarantee on both the work and the parts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things you do around the house matters when it comes to plumbing. The more you DIY, the less of your money goes to the plumber.</w:t>
      </w: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7"/>
        <w:framePr w:w="0" w:wrap="auto" w:vAnchor="margin" w:hAnchor="text" w:yAlign="inline"/>
        <w:spacing w:line="360" w:lineRule="auto"/>
        <w:jc w:val="both"/>
        <w:rPr>
          <w:rFonts w:hint="eastAsia" w:ascii="微软雅黑" w:hAnsi="微软雅黑" w:eastAsia="微软雅黑" w:cs="微软雅黑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https://www.thespruce.com/insider-secrets-from-plumbers-4175475</w:t>
      </w:r>
    </w:p>
    <w:p>
      <w:pPr>
        <w:pStyle w:val="8"/>
        <w:framePr w:w="0" w:wrap="auto" w:vAnchor="margin" w:hAnchor="text" w:yAlign="inline"/>
        <w:bidi w:val="0"/>
        <w:spacing w:line="420" w:lineRule="atLeast"/>
        <w:ind w:left="0" w:right="0" w:firstLine="0"/>
        <w:jc w:val="center"/>
        <w:rPr>
          <w:rFonts w:ascii="Arial" w:hAnsi="Arial" w:eastAsia="Arial" w:cs="Arial"/>
          <w:sz w:val="26"/>
          <w:szCs w:val="26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420" w:lineRule="atLeast"/>
        <w:ind w:left="0" w:right="0" w:firstLine="0"/>
        <w:jc w:val="center"/>
        <w:rPr>
          <w:rFonts w:ascii="Arial" w:hAnsi="Arial" w:eastAsia="Arial" w:cs="Arial"/>
          <w:sz w:val="26"/>
          <w:szCs w:val="26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420" w:lineRule="atLeast"/>
        <w:ind w:left="0" w:right="0" w:firstLine="0"/>
        <w:jc w:val="center"/>
        <w:rPr>
          <w:rFonts w:ascii="Arial" w:hAnsi="Arial" w:eastAsia="Arial" w:cs="Arial"/>
          <w:sz w:val="26"/>
          <w:szCs w:val="26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420" w:lineRule="atLeast"/>
        <w:ind w:left="0" w:right="0" w:firstLine="0"/>
        <w:jc w:val="center"/>
        <w:rPr>
          <w:rFonts w:ascii="Arial" w:hAnsi="Arial" w:eastAsia="Arial" w:cs="Arial"/>
          <w:sz w:val="26"/>
          <w:szCs w:val="26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420" w:lineRule="atLeast"/>
        <w:ind w:left="0" w:right="0" w:firstLine="0"/>
        <w:jc w:val="center"/>
        <w:rPr>
          <w:rFonts w:ascii="Arial" w:hAnsi="Arial" w:eastAsia="Arial" w:cs="Arial"/>
          <w:sz w:val="26"/>
          <w:szCs w:val="26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420" w:lineRule="atLeast"/>
        <w:ind w:left="0" w:right="0" w:firstLine="0"/>
        <w:jc w:val="center"/>
        <w:rPr>
          <w:rFonts w:ascii="Arial" w:hAnsi="Arial" w:eastAsia="Arial" w:cs="Arial"/>
          <w:sz w:val="26"/>
          <w:szCs w:val="26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420" w:lineRule="atLeast"/>
        <w:ind w:left="0" w:right="0" w:firstLine="0"/>
        <w:jc w:val="center"/>
        <w:rPr>
          <w:rFonts w:ascii="Arial" w:hAnsi="Arial" w:eastAsia="Arial" w:cs="Arial"/>
          <w:sz w:val="26"/>
          <w:szCs w:val="26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280" w:lineRule="atLeast"/>
        <w:ind w:left="0" w:right="0" w:firstLine="0"/>
        <w:jc w:val="left"/>
        <w:rPr>
          <w:rFonts w:ascii="Arial" w:hAnsi="Arial" w:eastAsia="Arial" w:cs="Arial"/>
          <w:sz w:val="24"/>
          <w:szCs w:val="24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280" w:lineRule="atLeast"/>
        <w:ind w:left="0" w:right="0" w:firstLine="0"/>
        <w:jc w:val="left"/>
        <w:rPr>
          <w:rFonts w:ascii="Arial" w:hAnsi="Arial" w:eastAsia="Arial" w:cs="Arial"/>
          <w:sz w:val="24"/>
          <w:szCs w:val="24"/>
          <w:shd w:val="clear" w:color="auto" w:fill="FFFFFF"/>
          <w:rtl w:val="0"/>
        </w:rPr>
      </w:pPr>
    </w:p>
    <w:p>
      <w:pPr>
        <w:pStyle w:val="8"/>
        <w:framePr w:w="0" w:wrap="auto" w:vAnchor="margin" w:hAnchor="text" w:yAlign="inline"/>
        <w:bidi w:val="0"/>
        <w:spacing w:line="280" w:lineRule="atLeast"/>
        <w:ind w:left="0" w:right="0" w:firstLine="0"/>
        <w:jc w:val="center"/>
        <w:rPr>
          <w:rtl w:val="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•"/>
      <w:lvlJc w:val="left"/>
      <w:pPr>
        <w:ind w:left="651" w:hanging="431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85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107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129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151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173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195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217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2392" w:hanging="412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17B1F84"/>
    <w:rsid w:val="18D75EAC"/>
    <w:rsid w:val="4DDB6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小标题"/>
    <w:next w:val="7"/>
    <w:qFormat/>
    <w:uiPriority w:val="0"/>
    <w:pPr>
      <w:keepNext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Helvetica Neue" w:hAnsi="Helvetica Neue" w:eastAsia="Arial Unicode MS" w:cs="Arial Unicode MS"/>
      <w:b/>
      <w:bCs/>
      <w:color w:val="000000"/>
      <w:spacing w:val="0"/>
      <w:w w:val="100"/>
      <w:kern w:val="0"/>
      <w:position w:val="0"/>
      <w:sz w:val="36"/>
      <w:szCs w:val="36"/>
      <w:u w:val="none" w:color="auto"/>
      <w:vertAlign w:val="baseline"/>
      <w:lang w:val="en-US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  <w:style w:type="paragraph" w:customStyle="1" w:styleId="8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2019-03-19T02:53:00Z</dcterms:created>
  <dc:creator>EDZ</dc:creator>
  <cp:lastModifiedBy>EDZ</cp:lastModifiedBy>
  <dcterms:modified xsi:type="dcterms:W3CDTF">2019-03-21T03:27:17Z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